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BD67" w14:textId="6284D091" w:rsidR="0028499D" w:rsidRDefault="0028499D" w:rsidP="00187ED2">
      <w:pPr>
        <w:pStyle w:val="Heading1"/>
        <w:jc w:val="center"/>
        <w:rPr>
          <w:color w:val="auto"/>
        </w:rPr>
      </w:pPr>
      <w:r>
        <w:rPr>
          <w:noProof/>
        </w:rPr>
        <w:drawing>
          <wp:anchor distT="0" distB="0" distL="114300" distR="114300" simplePos="0" relativeHeight="251659264" behindDoc="0" locked="0" layoutInCell="1" allowOverlap="1" wp14:anchorId="3A082F26" wp14:editId="55578B80">
            <wp:simplePos x="0" y="0"/>
            <wp:positionH relativeFrom="column">
              <wp:posOffset>2524125</wp:posOffset>
            </wp:positionH>
            <wp:positionV relativeFrom="paragraph">
              <wp:posOffset>-579755</wp:posOffset>
            </wp:positionV>
            <wp:extent cx="868680" cy="923544"/>
            <wp:effectExtent l="0" t="0" r="7620" b="0"/>
            <wp:wrapNone/>
            <wp:docPr id="2" name="Picture 2" descr="Delaware Thr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aware Thriv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923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CAE10" w14:textId="214155C9" w:rsidR="000F5DC2" w:rsidRPr="00EB69E1" w:rsidRDefault="00187ED2" w:rsidP="00187ED2">
      <w:pPr>
        <w:pStyle w:val="Heading1"/>
        <w:jc w:val="center"/>
        <w:rPr>
          <w:color w:val="auto"/>
        </w:rPr>
      </w:pPr>
      <w:r w:rsidRPr="00EB69E1">
        <w:rPr>
          <w:color w:val="auto"/>
        </w:rPr>
        <w:t>DELAWARE HEALTH MOTHER AND INFANT CONSORTIUM (DHMIC)</w:t>
      </w:r>
    </w:p>
    <w:p w14:paraId="196E67B8" w14:textId="0B88D661" w:rsidR="00187ED2" w:rsidRDefault="00187ED2" w:rsidP="00EB69E1">
      <w:pPr>
        <w:pStyle w:val="Heading2"/>
        <w:spacing w:after="120"/>
        <w:jc w:val="center"/>
        <w:rPr>
          <w:b/>
          <w:color w:val="auto"/>
        </w:rPr>
      </w:pPr>
      <w:r w:rsidRPr="00EB69E1">
        <w:rPr>
          <w:b/>
          <w:color w:val="auto"/>
        </w:rPr>
        <w:t>Social Determinant</w:t>
      </w:r>
      <w:r w:rsidR="000B7FA6">
        <w:rPr>
          <w:b/>
          <w:color w:val="auto"/>
        </w:rPr>
        <w:t>s</w:t>
      </w:r>
      <w:r w:rsidRPr="00EB69E1">
        <w:rPr>
          <w:b/>
          <w:color w:val="auto"/>
        </w:rPr>
        <w:t xml:space="preserve"> of Health Advisory </w:t>
      </w:r>
      <w:r w:rsidR="00122F9D">
        <w:rPr>
          <w:b/>
          <w:color w:val="auto"/>
        </w:rPr>
        <w:t xml:space="preserve">Workgroup </w:t>
      </w:r>
    </w:p>
    <w:p w14:paraId="72EC4CE6" w14:textId="77777777" w:rsidR="00106794" w:rsidRDefault="00106794" w:rsidP="00106794">
      <w:pPr>
        <w:jc w:val="center"/>
      </w:pPr>
      <w:r>
        <w:t>Delaware Technical &amp; Community College-Terry Campus</w:t>
      </w:r>
    </w:p>
    <w:p w14:paraId="6E4F0764" w14:textId="77777777" w:rsidR="00106794" w:rsidRDefault="00106794" w:rsidP="00106794">
      <w:pPr>
        <w:jc w:val="center"/>
      </w:pPr>
      <w:r>
        <w:t>Education &amp; Technology Building 700</w:t>
      </w:r>
    </w:p>
    <w:p w14:paraId="562D9F97" w14:textId="77777777" w:rsidR="00DB0441" w:rsidRPr="00DB0441" w:rsidRDefault="00DB0441" w:rsidP="00DB0441">
      <w:pPr>
        <w:jc w:val="center"/>
      </w:pPr>
      <w:r>
        <w:t>Wednesday, March 4, 2020 9:00am to 10:20am</w:t>
      </w:r>
    </w:p>
    <w:p w14:paraId="42F7DABB" w14:textId="39A42AF8" w:rsidR="00DB0441" w:rsidRPr="00DB0441" w:rsidRDefault="00DB0441" w:rsidP="00DB0441">
      <w:pPr>
        <w:jc w:val="center"/>
        <w:rPr>
          <w:b/>
          <w:bCs/>
        </w:rPr>
      </w:pPr>
      <w:r w:rsidRPr="00DB0441">
        <w:rPr>
          <w:b/>
          <w:bCs/>
        </w:rPr>
        <w:t>Minutes</w:t>
      </w:r>
    </w:p>
    <w:p w14:paraId="1526C6EF" w14:textId="77777777" w:rsidR="00DB0441" w:rsidRDefault="00E57B5E" w:rsidP="00DB0441">
      <w:r w:rsidRPr="00DB0441">
        <w:rPr>
          <w:b/>
          <w:bCs/>
        </w:rPr>
        <w:t>Attendees:</w:t>
      </w:r>
      <w:r>
        <w:t xml:space="preserve"> </w:t>
      </w:r>
      <w:r w:rsidR="00DB0441">
        <w:t xml:space="preserve">Karen McGloughlin (DPH), Cassandra Davis (DPH), Lisa Henry (DPH), Kristen Rios (DPH), Laura Saperstein (DPH), Mawuna Gardesey (DPH), A. Richardson (DHMIC DESU), Rich Parson (REACH Riverside), Paulina Gyan (DPH), Erin Knight (UD), Lucy Luta (DPH), Vik </w:t>
      </w:r>
      <w:proofErr w:type="spellStart"/>
      <w:r w:rsidR="00DB0441">
        <w:t>Vishnubhakta</w:t>
      </w:r>
      <w:proofErr w:type="spellEnd"/>
      <w:r w:rsidR="00DB0441">
        <w:t xml:space="preserve"> (Forward Consultants), Meghann </w:t>
      </w:r>
      <w:proofErr w:type="spellStart"/>
      <w:r w:rsidR="00DB0441">
        <w:t>Karasic</w:t>
      </w:r>
      <w:proofErr w:type="spellEnd"/>
      <w:r w:rsidR="00DB0441">
        <w:t xml:space="preserve"> (CLASI), Emily </w:t>
      </w:r>
      <w:proofErr w:type="spellStart"/>
      <w:r w:rsidR="00DB0441">
        <w:t>Haaskatzen</w:t>
      </w:r>
      <w:proofErr w:type="spellEnd"/>
      <w:r w:rsidR="00DB0441">
        <w:t xml:space="preserve"> (CCHS), Logan Herring (REACH Riverside), Cynthia Guy (CCHS Brandywine Women’s Health) Joan Kelley (CDRC/FIMR), Devon Manning (DHWIC), Lisa Oglesby (CC-DWH), Rita Landgraf (Co-Chair </w:t>
      </w:r>
      <w:proofErr w:type="spellStart"/>
      <w:r w:rsidR="00DB0441">
        <w:t>SDoH</w:t>
      </w:r>
      <w:proofErr w:type="spellEnd"/>
      <w:r w:rsidR="00DB0441">
        <w:t xml:space="preserve"> Workgroup) and Rep. Melissa Minor Brown (Co-Chair </w:t>
      </w:r>
      <w:proofErr w:type="spellStart"/>
      <w:r w:rsidR="00DB0441">
        <w:t>SDoH</w:t>
      </w:r>
      <w:proofErr w:type="spellEnd"/>
      <w:r w:rsidR="00DB0441">
        <w:t xml:space="preserve"> Workgroup). </w:t>
      </w:r>
    </w:p>
    <w:p w14:paraId="21EA8D91" w14:textId="3E45C1C0" w:rsidR="00DB0441" w:rsidRPr="00347BA1" w:rsidRDefault="00DB0441" w:rsidP="00DB0441">
      <w:pPr>
        <w:rPr>
          <w:lang w:val="es-BO"/>
        </w:rPr>
      </w:pPr>
      <w:proofErr w:type="spellStart"/>
      <w:r w:rsidRPr="00347BA1">
        <w:rPr>
          <w:b/>
          <w:bCs/>
          <w:lang w:val="es-BO"/>
        </w:rPr>
        <w:t>Staffing</w:t>
      </w:r>
      <w:proofErr w:type="spellEnd"/>
      <w:r w:rsidRPr="00347BA1">
        <w:rPr>
          <w:b/>
          <w:bCs/>
          <w:lang w:val="es-BO"/>
        </w:rPr>
        <w:t>:</w:t>
      </w:r>
      <w:r w:rsidRPr="00347BA1">
        <w:rPr>
          <w:lang w:val="es-BO"/>
        </w:rPr>
        <w:t xml:space="preserve"> Liddy Garcia-Bunuel, HMA and Ana Bueno (HMA) </w:t>
      </w:r>
    </w:p>
    <w:p w14:paraId="64F9B363" w14:textId="22F16634" w:rsidR="00E57B5E" w:rsidRPr="00106794" w:rsidRDefault="00DB0441" w:rsidP="00DB0441">
      <w:r w:rsidRPr="00106794">
        <w:rPr>
          <w:b/>
          <w:bCs/>
        </w:rPr>
        <w:t>Guest Presenter:</w:t>
      </w:r>
      <w:r w:rsidRPr="00106794">
        <w:t xml:space="preserve"> Stephen </w:t>
      </w:r>
      <w:proofErr w:type="spellStart"/>
      <w:r w:rsidRPr="00106794">
        <w:t>Medraux</w:t>
      </w:r>
      <w:proofErr w:type="spellEnd"/>
    </w:p>
    <w:p w14:paraId="0DF53660" w14:textId="51D8FA39" w:rsidR="005E3899" w:rsidRDefault="00106794" w:rsidP="005E3899">
      <w:r>
        <w:t xml:space="preserve">Liddy Garcia-Bunuel from HMA welcomed members and introduced Rita Landgraf and Rep. Minor Brown as co-chairs to lead the meeting. Rep. Minor Brown introduced guest presented Stephen </w:t>
      </w:r>
      <w:proofErr w:type="spellStart"/>
      <w:r>
        <w:t>Medraux</w:t>
      </w:r>
      <w:proofErr w:type="spellEnd"/>
      <w:r w:rsidR="005E3899">
        <w:t xml:space="preserve">, Director of the Center for Community Research &amp; Service and Associate Professor at the Biden School of Public Policy &amp; Administration at the University of Delaware. His main research interest has focused on Homelessness and housing and he </w:t>
      </w:r>
      <w:r w:rsidR="005E6755">
        <w:t xml:space="preserve">presented his work with </w:t>
      </w:r>
      <w:r w:rsidR="005E3899">
        <w:t xml:space="preserve">Healthy Beginnings at Home (HBAH) program in Columbus, OH which provides  transitional housing services for up to a year to pregnant, homeless women, their newborn infants, and other family members to prevent infant mortality. </w:t>
      </w:r>
      <w:r w:rsidR="005E6755">
        <w:t xml:space="preserve">Stephen </w:t>
      </w:r>
      <w:r w:rsidR="00FA545B">
        <w:t>emphasized the importance of addressing social determinants of health when working to prevent mother and infant mortality and how housing adds stress to pregnant women.</w:t>
      </w:r>
    </w:p>
    <w:p w14:paraId="42B1856A" w14:textId="5BBAD79E" w:rsidR="00954D7F" w:rsidRDefault="00063666" w:rsidP="00954D7F">
      <w:r w:rsidRPr="00106794">
        <w:t xml:space="preserve">Stephen </w:t>
      </w:r>
      <w:proofErr w:type="spellStart"/>
      <w:r w:rsidRPr="00106794">
        <w:t>Medraux</w:t>
      </w:r>
      <w:proofErr w:type="spellEnd"/>
      <w:r>
        <w:t xml:space="preserve"> </w:t>
      </w:r>
      <w:r w:rsidR="00954D7F">
        <w:t xml:space="preserve">indicated that based on his research that there are approximately </w:t>
      </w:r>
      <w:r w:rsidR="00E57B5E">
        <w:t>1</w:t>
      </w:r>
      <w:r w:rsidR="00954D7F">
        <w:t>,</w:t>
      </w:r>
      <w:r w:rsidR="00E57B5E">
        <w:t xml:space="preserve">000 </w:t>
      </w:r>
      <w:r w:rsidR="00954D7F">
        <w:t xml:space="preserve">individuals and families experiencing </w:t>
      </w:r>
      <w:r w:rsidR="00E57B5E">
        <w:t>homeless</w:t>
      </w:r>
      <w:r w:rsidR="00954D7F">
        <w:t xml:space="preserve">ness, </w:t>
      </w:r>
      <w:r w:rsidR="00E57B5E">
        <w:t xml:space="preserve">250 </w:t>
      </w:r>
      <w:r w:rsidR="00954D7F">
        <w:t xml:space="preserve">are </w:t>
      </w:r>
      <w:r w:rsidR="00E57B5E">
        <w:t>homeless families</w:t>
      </w:r>
      <w:r w:rsidR="00954D7F">
        <w:t xml:space="preserve"> and most of them are </w:t>
      </w:r>
      <w:r w:rsidR="00E57B5E">
        <w:t>single women with children</w:t>
      </w:r>
      <w:r w:rsidR="00954D7F">
        <w:t>.</w:t>
      </w:r>
      <w:r w:rsidR="00E57B5E">
        <w:t xml:space="preserve"> </w:t>
      </w:r>
      <w:r w:rsidR="00954D7F">
        <w:t xml:space="preserve">Stephen addressed how housing affects pregnancy as follows: </w:t>
      </w:r>
      <w:r w:rsidR="00954D7F" w:rsidRPr="00954D7F">
        <w:t>Increased likelihood of scant prenatal care</w:t>
      </w:r>
      <w:r w:rsidR="00954D7F">
        <w:t xml:space="preserve">, </w:t>
      </w:r>
      <w:r w:rsidR="00954D7F" w:rsidRPr="00954D7F">
        <w:t>Increased likelihood of co-morbidities affecting pregnancy</w:t>
      </w:r>
      <w:r w:rsidR="00954D7F">
        <w:t xml:space="preserve">, </w:t>
      </w:r>
      <w:r w:rsidR="00954D7F" w:rsidRPr="00954D7F">
        <w:t>Increased risk of preterm birth</w:t>
      </w:r>
      <w:r w:rsidR="00954D7F">
        <w:t xml:space="preserve">, </w:t>
      </w:r>
      <w:r w:rsidR="00954D7F" w:rsidRPr="00954D7F">
        <w:t>Increased risk of neonatal mortality</w:t>
      </w:r>
      <w:r w:rsidR="00954D7F">
        <w:t xml:space="preserve"> and </w:t>
      </w:r>
      <w:r w:rsidR="00954D7F" w:rsidRPr="00954D7F">
        <w:t>Frequent experiences of maltreatment / distrust of the medical system</w:t>
      </w:r>
      <w:r w:rsidR="00954D7F">
        <w:t>.</w:t>
      </w:r>
    </w:p>
    <w:p w14:paraId="4B53BB2A" w14:textId="14B05E26" w:rsidR="004C7587" w:rsidRDefault="00063666" w:rsidP="00E57B5E">
      <w:r w:rsidRPr="00106794">
        <w:t xml:space="preserve">Stephen </w:t>
      </w:r>
      <w:proofErr w:type="spellStart"/>
      <w:r w:rsidRPr="00106794">
        <w:t>Medraux</w:t>
      </w:r>
      <w:proofErr w:type="spellEnd"/>
      <w:r w:rsidR="00954D7F">
        <w:t xml:space="preserve"> presented the H</w:t>
      </w:r>
      <w:r w:rsidR="00347BA1">
        <w:t xml:space="preserve">ealthy Beginning at Home Program based in </w:t>
      </w:r>
      <w:r w:rsidR="00954D7F">
        <w:t>Columbus, Ohio</w:t>
      </w:r>
      <w:r w:rsidR="00347BA1">
        <w:t xml:space="preserve"> which is a </w:t>
      </w:r>
      <w:r w:rsidR="00347BA1" w:rsidRPr="00347BA1">
        <w:t xml:space="preserve">Pilot program </w:t>
      </w:r>
      <w:r w:rsidR="00347BA1">
        <w:t xml:space="preserve">(part of “Celebrate One” initiative to reduce infant mortality and premature births in Columbus, OH. The program aims to serve </w:t>
      </w:r>
      <w:r w:rsidR="00347BA1" w:rsidRPr="00347BA1">
        <w:t>50 pregnant women and new mothers and their households</w:t>
      </w:r>
      <w:r w:rsidR="00347BA1">
        <w:t xml:space="preserve"> with the main goals to improve maternal and infant health outcomes and housing stability.  The program </w:t>
      </w:r>
      <w:r w:rsidR="00CE094D">
        <w:t>aids with</w:t>
      </w:r>
      <w:r w:rsidR="00347BA1">
        <w:t xml:space="preserve"> up to 2 years monitoring that there is stable housing upon program completion. </w:t>
      </w:r>
      <w:r w:rsidR="004C7587">
        <w:lastRenderedPageBreak/>
        <w:t>Currently the program has captured the demographics and data of the participants showing the following:</w:t>
      </w:r>
    </w:p>
    <w:p w14:paraId="173F9532" w14:textId="77777777" w:rsidR="004C7587" w:rsidRPr="004C7587" w:rsidRDefault="004C7587" w:rsidP="004C7587">
      <w:pPr>
        <w:numPr>
          <w:ilvl w:val="0"/>
          <w:numId w:val="20"/>
        </w:numPr>
      </w:pPr>
      <w:r w:rsidRPr="004C7587">
        <w:t>87% identified as black; 79% under age 30</w:t>
      </w:r>
    </w:p>
    <w:p w14:paraId="7D4B6332" w14:textId="77777777" w:rsidR="004C7587" w:rsidRPr="004C7587" w:rsidRDefault="004C7587" w:rsidP="004C7587">
      <w:pPr>
        <w:numPr>
          <w:ilvl w:val="0"/>
          <w:numId w:val="20"/>
        </w:numPr>
      </w:pPr>
      <w:r w:rsidRPr="004C7587">
        <w:t>63% accompanied by other children; 16% by other adults</w:t>
      </w:r>
    </w:p>
    <w:p w14:paraId="502972AB" w14:textId="77777777" w:rsidR="004C7587" w:rsidRPr="004C7587" w:rsidRDefault="004C7587" w:rsidP="004C7587">
      <w:pPr>
        <w:numPr>
          <w:ilvl w:val="0"/>
          <w:numId w:val="20"/>
        </w:numPr>
      </w:pPr>
      <w:r w:rsidRPr="004C7587">
        <w:t xml:space="preserve">81% of women reported at least one prior pregnancy, </w:t>
      </w:r>
    </w:p>
    <w:p w14:paraId="6120ED8D" w14:textId="77777777" w:rsidR="004C7587" w:rsidRPr="004C7587" w:rsidRDefault="004C7587" w:rsidP="004C7587">
      <w:pPr>
        <w:numPr>
          <w:ilvl w:val="0"/>
          <w:numId w:val="20"/>
        </w:numPr>
      </w:pPr>
      <w:r w:rsidRPr="004C7587">
        <w:t xml:space="preserve">all indicated prior poor birth outcomes </w:t>
      </w:r>
    </w:p>
    <w:p w14:paraId="4746157C" w14:textId="77777777" w:rsidR="004C7587" w:rsidRPr="004C7587" w:rsidRDefault="004C7587" w:rsidP="004C7587">
      <w:pPr>
        <w:numPr>
          <w:ilvl w:val="0"/>
          <w:numId w:val="20"/>
        </w:numPr>
      </w:pPr>
      <w:r w:rsidRPr="004C7587">
        <w:t>45% reported a previous diagnosis of depression</w:t>
      </w:r>
    </w:p>
    <w:p w14:paraId="66B31906" w14:textId="77777777" w:rsidR="004C7587" w:rsidRPr="004C7587" w:rsidRDefault="004C7587" w:rsidP="004C7587">
      <w:pPr>
        <w:numPr>
          <w:ilvl w:val="0"/>
          <w:numId w:val="20"/>
        </w:numPr>
      </w:pPr>
      <w:r w:rsidRPr="004C7587">
        <w:t>51% experienced extended periods of homelessness</w:t>
      </w:r>
    </w:p>
    <w:p w14:paraId="7FD3F95B" w14:textId="77777777" w:rsidR="004C7587" w:rsidRPr="004C7587" w:rsidRDefault="004C7587" w:rsidP="004C7587">
      <w:pPr>
        <w:numPr>
          <w:ilvl w:val="0"/>
          <w:numId w:val="20"/>
        </w:numPr>
      </w:pPr>
      <w:r w:rsidRPr="004C7587">
        <w:t>41% experienced at least one eviction (24% multiple)</w:t>
      </w:r>
    </w:p>
    <w:p w14:paraId="021213C5" w14:textId="77777777" w:rsidR="004C7587" w:rsidRPr="004C7587" w:rsidRDefault="004C7587" w:rsidP="004C7587">
      <w:pPr>
        <w:numPr>
          <w:ilvl w:val="0"/>
          <w:numId w:val="20"/>
        </w:numPr>
      </w:pPr>
      <w:r w:rsidRPr="004C7587">
        <w:t>62% and 54% had electric and gas arrears, respectively</w:t>
      </w:r>
    </w:p>
    <w:p w14:paraId="0A8D1BDA" w14:textId="77777777" w:rsidR="004C7587" w:rsidRPr="004C7587" w:rsidRDefault="004C7587" w:rsidP="004C7587">
      <w:pPr>
        <w:numPr>
          <w:ilvl w:val="0"/>
          <w:numId w:val="20"/>
        </w:numPr>
      </w:pPr>
      <w:r w:rsidRPr="004C7587">
        <w:t>92% with credit score under 580 (bad/poor) or had no score</w:t>
      </w:r>
    </w:p>
    <w:p w14:paraId="62721EE9" w14:textId="77777777" w:rsidR="004C7587" w:rsidRPr="004C7587" w:rsidRDefault="004C7587" w:rsidP="004C7587">
      <w:pPr>
        <w:numPr>
          <w:ilvl w:val="0"/>
          <w:numId w:val="20"/>
        </w:numPr>
      </w:pPr>
      <w:r w:rsidRPr="004C7587">
        <w:t>73% with income under $1000/month (46% w/ zero income)</w:t>
      </w:r>
    </w:p>
    <w:p w14:paraId="4F18C1A0" w14:textId="77777777" w:rsidR="004C7587" w:rsidRPr="004C7587" w:rsidRDefault="004C7587" w:rsidP="004C7587">
      <w:pPr>
        <w:numPr>
          <w:ilvl w:val="0"/>
          <w:numId w:val="20"/>
        </w:numPr>
      </w:pPr>
      <w:r w:rsidRPr="004C7587">
        <w:t>44% with a prior criminal history</w:t>
      </w:r>
    </w:p>
    <w:p w14:paraId="03C904C0" w14:textId="77777777" w:rsidR="004C7587" w:rsidRPr="004C7587" w:rsidRDefault="004C7587" w:rsidP="004C7587">
      <w:pPr>
        <w:numPr>
          <w:ilvl w:val="0"/>
          <w:numId w:val="20"/>
        </w:numPr>
      </w:pPr>
      <w:r w:rsidRPr="004C7587">
        <w:t>41% reported working or being on leave</w:t>
      </w:r>
    </w:p>
    <w:p w14:paraId="6BAFB2AD" w14:textId="2A754AF5" w:rsidR="00E57B5E" w:rsidRDefault="004C7587" w:rsidP="00E57B5E">
      <w:r>
        <w:t>The HBAH program provides housing vouchers, case management and wrap around services targeting high risk populations. The</w:t>
      </w:r>
      <w:r w:rsidR="00347BA1">
        <w:t xml:space="preserve"> program </w:t>
      </w:r>
      <w:r>
        <w:t xml:space="preserve">established </w:t>
      </w:r>
      <w:r w:rsidR="00347BA1">
        <w:t xml:space="preserve">a control group </w:t>
      </w:r>
      <w:r>
        <w:t xml:space="preserve">to compare the results of the program having women that participated in </w:t>
      </w:r>
      <w:r w:rsidR="008736A2">
        <w:t>the</w:t>
      </w:r>
      <w:r>
        <w:t xml:space="preserve"> program compared to a group that did not participate in the program after the two years to see the results and the impact of the program. </w:t>
      </w:r>
    </w:p>
    <w:p w14:paraId="33B4787F" w14:textId="31BCD175" w:rsidR="008736A2" w:rsidRPr="008736A2" w:rsidRDefault="00063666" w:rsidP="00347BA1">
      <w:r w:rsidRPr="00106794">
        <w:t>Stephe</w:t>
      </w:r>
      <w:r>
        <w:t>n</w:t>
      </w:r>
      <w:r w:rsidRPr="00106794">
        <w:t xml:space="preserve"> </w:t>
      </w:r>
      <w:proofErr w:type="spellStart"/>
      <w:r w:rsidRPr="00106794">
        <w:t>Medraux</w:t>
      </w:r>
      <w:proofErr w:type="spellEnd"/>
      <w:r w:rsidR="008736A2">
        <w:t xml:space="preserve"> mentioned the importance of addressing broader issues using a </w:t>
      </w:r>
      <w:r w:rsidR="008736A2" w:rsidRPr="008736A2">
        <w:t>Housing First approach</w:t>
      </w:r>
      <w:r w:rsidR="008736A2">
        <w:t xml:space="preserve"> and combining a housing </w:t>
      </w:r>
      <w:r w:rsidR="00347BA1">
        <w:t xml:space="preserve">such as the Healthy Beginnings at Home </w:t>
      </w:r>
      <w:r w:rsidR="00CE094D">
        <w:t>Program with</w:t>
      </w:r>
      <w:r w:rsidR="00347BA1">
        <w:t xml:space="preserve"> prevention, diversion and rapid rehousing initiatives. It is important for </w:t>
      </w:r>
      <w:r w:rsidR="002F4C54">
        <w:t>participants</w:t>
      </w:r>
      <w:r w:rsidR="00347BA1">
        <w:t xml:space="preserve"> to have acc</w:t>
      </w:r>
      <w:r w:rsidR="008736A2" w:rsidRPr="008736A2">
        <w:t>ess to pre/post-natal care and other health care services</w:t>
      </w:r>
      <w:r w:rsidR="00347BA1">
        <w:t>, consider r</w:t>
      </w:r>
      <w:r w:rsidR="008736A2" w:rsidRPr="008736A2">
        <w:t>acial discrimination</w:t>
      </w:r>
      <w:r w:rsidR="00347BA1">
        <w:t>, a</w:t>
      </w:r>
      <w:r w:rsidR="008736A2" w:rsidRPr="008736A2">
        <w:t>ffordable housing</w:t>
      </w:r>
      <w:r w:rsidR="00347BA1">
        <w:t xml:space="preserve">, eviction, education and vocational training as brother issues impacting maternal and child health outcomes. </w:t>
      </w:r>
    </w:p>
    <w:p w14:paraId="2F8C56DA" w14:textId="70885360" w:rsidR="00E57B5E" w:rsidRDefault="00063666" w:rsidP="00E57B5E">
      <w:r w:rsidRPr="00106794">
        <w:t xml:space="preserve">Stephen </w:t>
      </w:r>
      <w:proofErr w:type="spellStart"/>
      <w:r w:rsidRPr="00106794">
        <w:t>Medraux</w:t>
      </w:r>
      <w:proofErr w:type="spellEnd"/>
      <w:r w:rsidR="00CE094D">
        <w:t xml:space="preserve"> also mentioned that a successful program m</w:t>
      </w:r>
      <w:r w:rsidR="00E57B5E">
        <w:t xml:space="preserve">ust incorporate prevention, diversion and rapid rehousing. Eviction rates are very </w:t>
      </w:r>
      <w:r w:rsidR="00CE094D">
        <w:t>high,</w:t>
      </w:r>
      <w:r w:rsidR="00E57B5E">
        <w:t xml:space="preserve"> and it is an issue to address as well. Education and vocational training</w:t>
      </w:r>
      <w:r w:rsidR="00CE094D">
        <w:t>, and l</w:t>
      </w:r>
      <w:r w:rsidR="00E57B5E">
        <w:t xml:space="preserve">ooking at data hot </w:t>
      </w:r>
      <w:r w:rsidR="00CE094D">
        <w:t>spots</w:t>
      </w:r>
      <w:r w:rsidR="00E57B5E">
        <w:t xml:space="preserve"> eviction, homeless data and where people were last housed before getting housing assistance</w:t>
      </w:r>
      <w:r w:rsidR="00CE094D">
        <w:t xml:space="preserve"> as well as co</w:t>
      </w:r>
      <w:r w:rsidR="00E57B5E">
        <w:t>rrections and public health data</w:t>
      </w:r>
      <w:r w:rsidR="00CE094D">
        <w:t xml:space="preserve"> is also important.</w:t>
      </w:r>
    </w:p>
    <w:p w14:paraId="55EF0E5B" w14:textId="07B77E5E" w:rsidR="00E57B5E" w:rsidRDefault="00E57B5E" w:rsidP="00E57B5E">
      <w:r>
        <w:t xml:space="preserve">Laura </w:t>
      </w:r>
      <w:r w:rsidR="003D79D1">
        <w:t xml:space="preserve">Saperstein </w:t>
      </w:r>
      <w:r>
        <w:t xml:space="preserve">asked </w:t>
      </w:r>
      <w:r w:rsidR="00CE094D">
        <w:t xml:space="preserve">Stephen on the definition he used under </w:t>
      </w:r>
      <w:r>
        <w:t>extensive homelessness</w:t>
      </w:r>
      <w:r w:rsidR="00CE094D">
        <w:t xml:space="preserve">. </w:t>
      </w:r>
      <w:r w:rsidR="00063666" w:rsidRPr="00106794">
        <w:t xml:space="preserve">Stephen </w:t>
      </w:r>
      <w:proofErr w:type="spellStart"/>
      <w:r w:rsidR="00063666" w:rsidRPr="00106794">
        <w:t>Medraux</w:t>
      </w:r>
      <w:proofErr w:type="spellEnd"/>
      <w:r w:rsidR="00063666">
        <w:t xml:space="preserve"> </w:t>
      </w:r>
      <w:r w:rsidR="00CE094D">
        <w:t xml:space="preserve">indicated that under the program an individual is considered homeless when he/she has no home for </w:t>
      </w:r>
      <w:r>
        <w:t xml:space="preserve">longer than 90 days. </w:t>
      </w:r>
    </w:p>
    <w:p w14:paraId="4F069E70" w14:textId="5863942D" w:rsidR="00E57B5E" w:rsidRDefault="00E57B5E" w:rsidP="00E57B5E">
      <w:r>
        <w:t xml:space="preserve">Mawuna </w:t>
      </w:r>
      <w:r w:rsidR="00063666">
        <w:t xml:space="preserve">Gardesey </w:t>
      </w:r>
      <w:r>
        <w:t xml:space="preserve">asked under best of circumstances if they can’t follow up </w:t>
      </w:r>
      <w:r w:rsidR="00CE094D">
        <w:t>do,</w:t>
      </w:r>
      <w:r>
        <w:t xml:space="preserve"> they get thrown out of the program</w:t>
      </w:r>
      <w:r w:rsidR="00CE094D">
        <w:t xml:space="preserve">. </w:t>
      </w:r>
      <w:r w:rsidR="00063666" w:rsidRPr="00106794">
        <w:t xml:space="preserve">Stephen </w:t>
      </w:r>
      <w:proofErr w:type="spellStart"/>
      <w:r w:rsidR="00063666" w:rsidRPr="00106794">
        <w:t>Medraux</w:t>
      </w:r>
      <w:proofErr w:type="spellEnd"/>
      <w:r w:rsidR="00CE094D">
        <w:t xml:space="preserve"> indicated that that is based on a c</w:t>
      </w:r>
      <w:r>
        <w:t xml:space="preserve">ase by case basis. Typical experience is unusual 85% benchmark of retention of housing. </w:t>
      </w:r>
    </w:p>
    <w:p w14:paraId="392C3278" w14:textId="4C7685E1" w:rsidR="003D79D1" w:rsidRDefault="00E57B5E" w:rsidP="003D79D1">
      <w:r>
        <w:lastRenderedPageBreak/>
        <w:t>Paulina</w:t>
      </w:r>
      <w:r w:rsidR="00CE094D">
        <w:t xml:space="preserve"> Ryan asked Stephen on what </w:t>
      </w:r>
      <w:r>
        <w:t xml:space="preserve">health outcomes </w:t>
      </w:r>
      <w:r w:rsidR="00CE094D">
        <w:t>are used under his study. Stephen indicated that Housing is his focus and under the HBAH program there are developmental outcomes</w:t>
      </w:r>
      <w:r>
        <w:t xml:space="preserve">. Steve will share indicators with </w:t>
      </w:r>
      <w:proofErr w:type="spellStart"/>
      <w:r>
        <w:t>SDoH</w:t>
      </w:r>
      <w:proofErr w:type="spellEnd"/>
      <w:r w:rsidR="00CE094D">
        <w:t xml:space="preserve"> as well as any preliminary data as his final report will be published in January of 2021. It is important to not</w:t>
      </w:r>
      <w:r w:rsidR="004228AA">
        <w:t>e</w:t>
      </w:r>
      <w:r w:rsidR="00CE094D">
        <w:t xml:space="preserve"> that his research is a 1-2-year research based on the housing a</w:t>
      </w:r>
      <w:r>
        <w:t xml:space="preserve">rrangements </w:t>
      </w:r>
      <w:r w:rsidR="00CE094D">
        <w:t xml:space="preserve">of participants </w:t>
      </w:r>
      <w:r>
        <w:t xml:space="preserve">when they leave the program. </w:t>
      </w:r>
      <w:r w:rsidR="004228AA">
        <w:t xml:space="preserve">Emily </w:t>
      </w:r>
      <w:proofErr w:type="spellStart"/>
      <w:r w:rsidR="004228AA">
        <w:t>Haaskatzen</w:t>
      </w:r>
      <w:proofErr w:type="spellEnd"/>
      <w:r w:rsidR="003D79D1">
        <w:t xml:space="preserve"> asked how Mental health issues with clients are addressed under the HBAH program. Stephen indicated that the program refers clients to services they need and does not disqualify them due to mental health issues and the program currently has seen a high level of depression in its participants. </w:t>
      </w:r>
    </w:p>
    <w:p w14:paraId="0041D8A3" w14:textId="177EAE12" w:rsidR="00CE094D" w:rsidRDefault="00063666" w:rsidP="00E57B5E">
      <w:proofErr w:type="spellStart"/>
      <w:r>
        <w:t>SDoH</w:t>
      </w:r>
      <w:proofErr w:type="spellEnd"/>
      <w:r>
        <w:t xml:space="preserve"> Workgroup members discussed about the different ways they can solve or help in the housing issue affecting at risk populations. Members agreed there is a great opportunity for the </w:t>
      </w:r>
      <w:proofErr w:type="spellStart"/>
      <w:r>
        <w:t>SDoH</w:t>
      </w:r>
      <w:proofErr w:type="spellEnd"/>
      <w:r>
        <w:t xml:space="preserve"> workgroup to work on this issue as the workgroup is made of nontraditional partners that are at the table to discuss different issues to find a way they can work together navigate the system and help solve the housing issue in Delaware.</w:t>
      </w:r>
      <w:r>
        <w:t xml:space="preserve"> </w:t>
      </w:r>
      <w:r w:rsidR="004228AA">
        <w:t xml:space="preserve">During the meeting there was a consensus that being able to see the findings from this Ohio program presented by Stephen, gives </w:t>
      </w:r>
      <w:r w:rsidR="00CE094D">
        <w:t xml:space="preserve">Delaware an </w:t>
      </w:r>
      <w:r w:rsidR="00E57B5E">
        <w:t xml:space="preserve">advantage </w:t>
      </w:r>
      <w:r w:rsidR="00CE094D">
        <w:t xml:space="preserve">to </w:t>
      </w:r>
      <w:r w:rsidR="00E57B5E">
        <w:t>consider</w:t>
      </w:r>
      <w:r w:rsidR="00CE094D">
        <w:t xml:space="preserve"> a</w:t>
      </w:r>
      <w:r w:rsidR="00E57B5E">
        <w:t xml:space="preserve"> similar program</w:t>
      </w:r>
      <w:r w:rsidR="004228AA">
        <w:t>, learning on the mistakes and enhancing the program the program to make it better</w:t>
      </w:r>
      <w:r w:rsidR="00E57B5E">
        <w:t xml:space="preserve">. </w:t>
      </w:r>
    </w:p>
    <w:p w14:paraId="54242D72" w14:textId="263DE831" w:rsidR="00E57B5E" w:rsidRDefault="00E57B5E" w:rsidP="002C37F6">
      <w:r>
        <w:t>Lisa</w:t>
      </w:r>
      <w:r w:rsidR="002C37F6">
        <w:t xml:space="preserve"> </w:t>
      </w:r>
      <w:proofErr w:type="spellStart"/>
      <w:r w:rsidR="002C37F6">
        <w:t>Landcraft</w:t>
      </w:r>
      <w:proofErr w:type="spellEnd"/>
      <w:r w:rsidR="002C37F6">
        <w:t xml:space="preserve"> mentioned it was a</w:t>
      </w:r>
      <w:r>
        <w:t xml:space="preserve"> fantastic opportunity </w:t>
      </w:r>
      <w:r w:rsidR="002C37F6">
        <w:t xml:space="preserve">for </w:t>
      </w:r>
      <w:r>
        <w:t>care coordination</w:t>
      </w:r>
      <w:r w:rsidR="003D79D1">
        <w:t xml:space="preserve"> and</w:t>
      </w:r>
      <w:r>
        <w:t xml:space="preserve"> policy </w:t>
      </w:r>
      <w:r w:rsidR="002C37F6">
        <w:t xml:space="preserve">to </w:t>
      </w:r>
      <w:r>
        <w:t xml:space="preserve">run parallel to address </w:t>
      </w:r>
      <w:r w:rsidR="003D79D1">
        <w:t>the Housing issue</w:t>
      </w:r>
      <w:r>
        <w:t>.</w:t>
      </w:r>
      <w:r w:rsidR="002C37F6">
        <w:t xml:space="preserve"> </w:t>
      </w:r>
      <w:r>
        <w:t xml:space="preserve">Data is important to get </w:t>
      </w:r>
      <w:r w:rsidR="003D79D1">
        <w:t>funding, ROI</w:t>
      </w:r>
      <w:r>
        <w:t xml:space="preserve"> to keep sustainability</w:t>
      </w:r>
      <w:r w:rsidR="002C37F6">
        <w:t xml:space="preserve"> as the intention is </w:t>
      </w:r>
      <w:r>
        <w:t xml:space="preserve">to make </w:t>
      </w:r>
      <w:r w:rsidR="002C37F6">
        <w:t xml:space="preserve">the program </w:t>
      </w:r>
      <w:r>
        <w:t xml:space="preserve">stable. </w:t>
      </w:r>
      <w:r w:rsidR="002C37F6">
        <w:t>Lisa also mentioned d</w:t>
      </w:r>
      <w:r>
        <w:t xml:space="preserve">evelopers should be collaborating with the workgroup </w:t>
      </w:r>
      <w:r w:rsidR="002C37F6">
        <w:t>and mentioned the possibility of inviting the Executive Director from Reach Riverside to report on metrics.</w:t>
      </w:r>
    </w:p>
    <w:p w14:paraId="03E9B08B" w14:textId="02929A78" w:rsidR="00E57B5E" w:rsidRDefault="003D79D1" w:rsidP="00E57B5E">
      <w:r>
        <w:t xml:space="preserve">Emily </w:t>
      </w:r>
      <w:proofErr w:type="spellStart"/>
      <w:r>
        <w:t>Haaskatzen</w:t>
      </w:r>
      <w:proofErr w:type="spellEnd"/>
      <w:r w:rsidR="00E57B5E">
        <w:t xml:space="preserve"> suggested to get insurance companies involved to be onboard. Resources are </w:t>
      </w:r>
      <w:r w:rsidR="002C37F6">
        <w:t>important as well as to work on a clear definition for Homelessness in Delaware</w:t>
      </w:r>
      <w:r w:rsidR="00E57B5E">
        <w:t xml:space="preserve">. </w:t>
      </w:r>
    </w:p>
    <w:p w14:paraId="3FE678CB" w14:textId="77777777" w:rsidR="002C37F6" w:rsidRDefault="002C37F6" w:rsidP="00E57B5E">
      <w:r w:rsidRPr="002C37F6">
        <w:rPr>
          <w:b/>
          <w:bCs/>
          <w:u w:val="single"/>
        </w:rPr>
        <w:t xml:space="preserve">Possible </w:t>
      </w:r>
      <w:r w:rsidR="00E57B5E" w:rsidRPr="002C37F6">
        <w:rPr>
          <w:b/>
          <w:bCs/>
          <w:u w:val="single"/>
        </w:rPr>
        <w:t>Next steps</w:t>
      </w:r>
      <w:r w:rsidR="00E57B5E">
        <w:t xml:space="preserve"> </w:t>
      </w:r>
    </w:p>
    <w:p w14:paraId="1A786D41" w14:textId="0B0ED521" w:rsidR="00E57B5E" w:rsidRDefault="002C37F6" w:rsidP="00E57B5E">
      <w:r>
        <w:t xml:space="preserve">Co-chairs will draft a </w:t>
      </w:r>
      <w:proofErr w:type="spellStart"/>
      <w:r>
        <w:t>SDoH</w:t>
      </w:r>
      <w:proofErr w:type="spellEnd"/>
      <w:r>
        <w:t xml:space="preserve"> Workgroup Housing action plan </w:t>
      </w:r>
      <w:r w:rsidR="00E57B5E">
        <w:t>based on feedback</w:t>
      </w:r>
      <w:r w:rsidR="00063666">
        <w:t xml:space="preserve"> received during this meeting</w:t>
      </w:r>
      <w:r>
        <w:t xml:space="preserve">. This plan will guide members on </w:t>
      </w:r>
      <w:r w:rsidR="00E57B5E">
        <w:t xml:space="preserve">what </w:t>
      </w:r>
      <w:r>
        <w:t>needs to be done in terms of creating policy or have a resolution</w:t>
      </w:r>
      <w:r w:rsidR="00063666">
        <w:t xml:space="preserve"> presented to the Senate.</w:t>
      </w:r>
    </w:p>
    <w:p w14:paraId="76BDFC84" w14:textId="77777777" w:rsidR="002C37F6" w:rsidRDefault="002C37F6" w:rsidP="00E57B5E">
      <w:bookmarkStart w:id="0" w:name="_GoBack"/>
      <w:bookmarkEnd w:id="0"/>
    </w:p>
    <w:p w14:paraId="40F59038" w14:textId="77777777" w:rsidR="00E57B5E" w:rsidRDefault="00E57B5E" w:rsidP="00E57B5E"/>
    <w:p w14:paraId="27AA9E5E" w14:textId="77777777" w:rsidR="00E57B5E" w:rsidRDefault="00E57B5E" w:rsidP="00E57B5E"/>
    <w:p w14:paraId="578A56D0" w14:textId="77777777" w:rsidR="00E57B5E" w:rsidRDefault="00E57B5E" w:rsidP="00E57B5E"/>
    <w:p w14:paraId="71313B28" w14:textId="77777777" w:rsidR="00E57B5E" w:rsidRDefault="00E57B5E" w:rsidP="00E57B5E"/>
    <w:p w14:paraId="7D6DE574" w14:textId="442E114E" w:rsidR="00187ED2" w:rsidRPr="00187ED2" w:rsidRDefault="00187ED2" w:rsidP="00E57B5E">
      <w:pPr>
        <w:jc w:val="center"/>
      </w:pPr>
    </w:p>
    <w:sectPr w:rsidR="00187ED2" w:rsidRPr="00187E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B0FF" w14:textId="77777777" w:rsidR="008956DD" w:rsidRDefault="008956DD" w:rsidP="00141400">
      <w:pPr>
        <w:spacing w:after="0" w:line="240" w:lineRule="auto"/>
      </w:pPr>
      <w:r>
        <w:separator/>
      </w:r>
    </w:p>
  </w:endnote>
  <w:endnote w:type="continuationSeparator" w:id="0">
    <w:p w14:paraId="29FF1F48" w14:textId="77777777" w:rsidR="008956DD" w:rsidRDefault="008956DD" w:rsidP="0014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39457"/>
      <w:docPartObj>
        <w:docPartGallery w:val="Page Numbers (Bottom of Page)"/>
        <w:docPartUnique/>
      </w:docPartObj>
    </w:sdtPr>
    <w:sdtEndPr>
      <w:rPr>
        <w:noProof/>
      </w:rPr>
    </w:sdtEndPr>
    <w:sdtContent>
      <w:p w14:paraId="40F2DD2E" w14:textId="0EC1F93E" w:rsidR="002C37F6" w:rsidRDefault="002C37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71E37" w14:textId="77777777" w:rsidR="002C37F6" w:rsidRDefault="002C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8061" w14:textId="77777777" w:rsidR="008956DD" w:rsidRDefault="008956DD" w:rsidP="00141400">
      <w:pPr>
        <w:spacing w:after="0" w:line="240" w:lineRule="auto"/>
      </w:pPr>
      <w:r>
        <w:separator/>
      </w:r>
    </w:p>
  </w:footnote>
  <w:footnote w:type="continuationSeparator" w:id="0">
    <w:p w14:paraId="4C832CED" w14:textId="77777777" w:rsidR="008956DD" w:rsidRDefault="008956DD" w:rsidP="00141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F7E"/>
    <w:multiLevelType w:val="hybridMultilevel"/>
    <w:tmpl w:val="CFB0404E"/>
    <w:lvl w:ilvl="0" w:tplc="53A09AAE">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B4979"/>
    <w:multiLevelType w:val="hybridMultilevel"/>
    <w:tmpl w:val="ED72E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6574B"/>
    <w:multiLevelType w:val="hybridMultilevel"/>
    <w:tmpl w:val="620A8FD0"/>
    <w:lvl w:ilvl="0" w:tplc="82429EC4">
      <w:start w:val="1"/>
      <w:numFmt w:val="bullet"/>
      <w:lvlText w:val="•"/>
      <w:lvlJc w:val="left"/>
      <w:pPr>
        <w:tabs>
          <w:tab w:val="num" w:pos="720"/>
        </w:tabs>
        <w:ind w:left="720" w:hanging="360"/>
      </w:pPr>
      <w:rPr>
        <w:rFonts w:ascii="Arial" w:hAnsi="Arial" w:hint="default"/>
      </w:rPr>
    </w:lvl>
    <w:lvl w:ilvl="1" w:tplc="2D185FA2">
      <w:start w:val="1"/>
      <w:numFmt w:val="bullet"/>
      <w:lvlText w:val="•"/>
      <w:lvlJc w:val="left"/>
      <w:pPr>
        <w:tabs>
          <w:tab w:val="num" w:pos="1440"/>
        </w:tabs>
        <w:ind w:left="1440" w:hanging="360"/>
      </w:pPr>
      <w:rPr>
        <w:rFonts w:ascii="Arial" w:hAnsi="Arial" w:hint="default"/>
      </w:rPr>
    </w:lvl>
    <w:lvl w:ilvl="2" w:tplc="49EA141C">
      <w:start w:val="114"/>
      <w:numFmt w:val="bullet"/>
      <w:lvlText w:val="•"/>
      <w:lvlJc w:val="left"/>
      <w:pPr>
        <w:tabs>
          <w:tab w:val="num" w:pos="2160"/>
        </w:tabs>
        <w:ind w:left="2160" w:hanging="360"/>
      </w:pPr>
      <w:rPr>
        <w:rFonts w:ascii="Arial" w:hAnsi="Arial" w:hint="default"/>
      </w:rPr>
    </w:lvl>
    <w:lvl w:ilvl="3" w:tplc="B58402BA" w:tentative="1">
      <w:start w:val="1"/>
      <w:numFmt w:val="bullet"/>
      <w:lvlText w:val="•"/>
      <w:lvlJc w:val="left"/>
      <w:pPr>
        <w:tabs>
          <w:tab w:val="num" w:pos="2880"/>
        </w:tabs>
        <w:ind w:left="2880" w:hanging="360"/>
      </w:pPr>
      <w:rPr>
        <w:rFonts w:ascii="Arial" w:hAnsi="Arial" w:hint="default"/>
      </w:rPr>
    </w:lvl>
    <w:lvl w:ilvl="4" w:tplc="D8581EFE" w:tentative="1">
      <w:start w:val="1"/>
      <w:numFmt w:val="bullet"/>
      <w:lvlText w:val="•"/>
      <w:lvlJc w:val="left"/>
      <w:pPr>
        <w:tabs>
          <w:tab w:val="num" w:pos="3600"/>
        </w:tabs>
        <w:ind w:left="3600" w:hanging="360"/>
      </w:pPr>
      <w:rPr>
        <w:rFonts w:ascii="Arial" w:hAnsi="Arial" w:hint="default"/>
      </w:rPr>
    </w:lvl>
    <w:lvl w:ilvl="5" w:tplc="7326EBE4" w:tentative="1">
      <w:start w:val="1"/>
      <w:numFmt w:val="bullet"/>
      <w:lvlText w:val="•"/>
      <w:lvlJc w:val="left"/>
      <w:pPr>
        <w:tabs>
          <w:tab w:val="num" w:pos="4320"/>
        </w:tabs>
        <w:ind w:left="4320" w:hanging="360"/>
      </w:pPr>
      <w:rPr>
        <w:rFonts w:ascii="Arial" w:hAnsi="Arial" w:hint="default"/>
      </w:rPr>
    </w:lvl>
    <w:lvl w:ilvl="6" w:tplc="2F1EF756" w:tentative="1">
      <w:start w:val="1"/>
      <w:numFmt w:val="bullet"/>
      <w:lvlText w:val="•"/>
      <w:lvlJc w:val="left"/>
      <w:pPr>
        <w:tabs>
          <w:tab w:val="num" w:pos="5040"/>
        </w:tabs>
        <w:ind w:left="5040" w:hanging="360"/>
      </w:pPr>
      <w:rPr>
        <w:rFonts w:ascii="Arial" w:hAnsi="Arial" w:hint="default"/>
      </w:rPr>
    </w:lvl>
    <w:lvl w:ilvl="7" w:tplc="68A02F94" w:tentative="1">
      <w:start w:val="1"/>
      <w:numFmt w:val="bullet"/>
      <w:lvlText w:val="•"/>
      <w:lvlJc w:val="left"/>
      <w:pPr>
        <w:tabs>
          <w:tab w:val="num" w:pos="5760"/>
        </w:tabs>
        <w:ind w:left="5760" w:hanging="360"/>
      </w:pPr>
      <w:rPr>
        <w:rFonts w:ascii="Arial" w:hAnsi="Arial" w:hint="default"/>
      </w:rPr>
    </w:lvl>
    <w:lvl w:ilvl="8" w:tplc="B830B0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25A21"/>
    <w:multiLevelType w:val="hybridMultilevel"/>
    <w:tmpl w:val="DD52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1626C"/>
    <w:multiLevelType w:val="hybridMultilevel"/>
    <w:tmpl w:val="08F87F7A"/>
    <w:lvl w:ilvl="0" w:tplc="E82EDC4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30D21"/>
    <w:multiLevelType w:val="hybridMultilevel"/>
    <w:tmpl w:val="09E60A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A732F"/>
    <w:multiLevelType w:val="hybridMultilevel"/>
    <w:tmpl w:val="53B823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CE4CD1"/>
    <w:multiLevelType w:val="hybridMultilevel"/>
    <w:tmpl w:val="497EE058"/>
    <w:lvl w:ilvl="0" w:tplc="258839FA">
      <w:start w:val="1"/>
      <w:numFmt w:val="bullet"/>
      <w:lvlText w:val="•"/>
      <w:lvlJc w:val="left"/>
      <w:pPr>
        <w:tabs>
          <w:tab w:val="num" w:pos="720"/>
        </w:tabs>
        <w:ind w:left="720" w:hanging="360"/>
      </w:pPr>
      <w:rPr>
        <w:rFonts w:ascii="Arial" w:hAnsi="Arial" w:hint="default"/>
      </w:rPr>
    </w:lvl>
    <w:lvl w:ilvl="1" w:tplc="8D267836">
      <w:start w:val="185"/>
      <w:numFmt w:val="bullet"/>
      <w:lvlText w:val="–"/>
      <w:lvlJc w:val="left"/>
      <w:pPr>
        <w:tabs>
          <w:tab w:val="num" w:pos="1440"/>
        </w:tabs>
        <w:ind w:left="1440" w:hanging="360"/>
      </w:pPr>
      <w:rPr>
        <w:rFonts w:ascii="Arial" w:hAnsi="Arial" w:hint="default"/>
      </w:rPr>
    </w:lvl>
    <w:lvl w:ilvl="2" w:tplc="264C875A" w:tentative="1">
      <w:start w:val="1"/>
      <w:numFmt w:val="bullet"/>
      <w:lvlText w:val="•"/>
      <w:lvlJc w:val="left"/>
      <w:pPr>
        <w:tabs>
          <w:tab w:val="num" w:pos="2160"/>
        </w:tabs>
        <w:ind w:left="2160" w:hanging="360"/>
      </w:pPr>
      <w:rPr>
        <w:rFonts w:ascii="Arial" w:hAnsi="Arial" w:hint="default"/>
      </w:rPr>
    </w:lvl>
    <w:lvl w:ilvl="3" w:tplc="F3661C8A" w:tentative="1">
      <w:start w:val="1"/>
      <w:numFmt w:val="bullet"/>
      <w:lvlText w:val="•"/>
      <w:lvlJc w:val="left"/>
      <w:pPr>
        <w:tabs>
          <w:tab w:val="num" w:pos="2880"/>
        </w:tabs>
        <w:ind w:left="2880" w:hanging="360"/>
      </w:pPr>
      <w:rPr>
        <w:rFonts w:ascii="Arial" w:hAnsi="Arial" w:hint="default"/>
      </w:rPr>
    </w:lvl>
    <w:lvl w:ilvl="4" w:tplc="22B4B8DA" w:tentative="1">
      <w:start w:val="1"/>
      <w:numFmt w:val="bullet"/>
      <w:lvlText w:val="•"/>
      <w:lvlJc w:val="left"/>
      <w:pPr>
        <w:tabs>
          <w:tab w:val="num" w:pos="3600"/>
        </w:tabs>
        <w:ind w:left="3600" w:hanging="360"/>
      </w:pPr>
      <w:rPr>
        <w:rFonts w:ascii="Arial" w:hAnsi="Arial" w:hint="default"/>
      </w:rPr>
    </w:lvl>
    <w:lvl w:ilvl="5" w:tplc="2FC8821C" w:tentative="1">
      <w:start w:val="1"/>
      <w:numFmt w:val="bullet"/>
      <w:lvlText w:val="•"/>
      <w:lvlJc w:val="left"/>
      <w:pPr>
        <w:tabs>
          <w:tab w:val="num" w:pos="4320"/>
        </w:tabs>
        <w:ind w:left="4320" w:hanging="360"/>
      </w:pPr>
      <w:rPr>
        <w:rFonts w:ascii="Arial" w:hAnsi="Arial" w:hint="default"/>
      </w:rPr>
    </w:lvl>
    <w:lvl w:ilvl="6" w:tplc="D9866A50" w:tentative="1">
      <w:start w:val="1"/>
      <w:numFmt w:val="bullet"/>
      <w:lvlText w:val="•"/>
      <w:lvlJc w:val="left"/>
      <w:pPr>
        <w:tabs>
          <w:tab w:val="num" w:pos="5040"/>
        </w:tabs>
        <w:ind w:left="5040" w:hanging="360"/>
      </w:pPr>
      <w:rPr>
        <w:rFonts w:ascii="Arial" w:hAnsi="Arial" w:hint="default"/>
      </w:rPr>
    </w:lvl>
    <w:lvl w:ilvl="7" w:tplc="D77AF70E" w:tentative="1">
      <w:start w:val="1"/>
      <w:numFmt w:val="bullet"/>
      <w:lvlText w:val="•"/>
      <w:lvlJc w:val="left"/>
      <w:pPr>
        <w:tabs>
          <w:tab w:val="num" w:pos="5760"/>
        </w:tabs>
        <w:ind w:left="5760" w:hanging="360"/>
      </w:pPr>
      <w:rPr>
        <w:rFonts w:ascii="Arial" w:hAnsi="Arial" w:hint="default"/>
      </w:rPr>
    </w:lvl>
    <w:lvl w:ilvl="8" w:tplc="7846A8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3E4666"/>
    <w:multiLevelType w:val="hybridMultilevel"/>
    <w:tmpl w:val="747EA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312C4"/>
    <w:multiLevelType w:val="hybridMultilevel"/>
    <w:tmpl w:val="721298EE"/>
    <w:lvl w:ilvl="0" w:tplc="53A09AAE">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1683"/>
    <w:multiLevelType w:val="hybridMultilevel"/>
    <w:tmpl w:val="B890DB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FF0E5B"/>
    <w:multiLevelType w:val="hybridMultilevel"/>
    <w:tmpl w:val="FA1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D3166"/>
    <w:multiLevelType w:val="hybridMultilevel"/>
    <w:tmpl w:val="89504A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155F8F"/>
    <w:multiLevelType w:val="hybridMultilevel"/>
    <w:tmpl w:val="547C7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6F18E4"/>
    <w:multiLevelType w:val="hybridMultilevel"/>
    <w:tmpl w:val="2826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14DE4"/>
    <w:multiLevelType w:val="hybridMultilevel"/>
    <w:tmpl w:val="AD925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D166011"/>
    <w:multiLevelType w:val="hybridMultilevel"/>
    <w:tmpl w:val="63042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122BBB"/>
    <w:multiLevelType w:val="hybridMultilevel"/>
    <w:tmpl w:val="CC80FE24"/>
    <w:lvl w:ilvl="0" w:tplc="45F41732">
      <w:start w:val="1"/>
      <w:numFmt w:val="bullet"/>
      <w:lvlText w:val="•"/>
      <w:lvlJc w:val="left"/>
      <w:pPr>
        <w:tabs>
          <w:tab w:val="num" w:pos="720"/>
        </w:tabs>
        <w:ind w:left="720" w:hanging="360"/>
      </w:pPr>
      <w:rPr>
        <w:rFonts w:ascii="Arial" w:hAnsi="Arial" w:hint="default"/>
      </w:rPr>
    </w:lvl>
    <w:lvl w:ilvl="1" w:tplc="44C48C74">
      <w:start w:val="114"/>
      <w:numFmt w:val="bullet"/>
      <w:lvlText w:val="–"/>
      <w:lvlJc w:val="left"/>
      <w:pPr>
        <w:tabs>
          <w:tab w:val="num" w:pos="1440"/>
        </w:tabs>
        <w:ind w:left="1440" w:hanging="360"/>
      </w:pPr>
      <w:rPr>
        <w:rFonts w:ascii="Arial" w:hAnsi="Arial" w:hint="default"/>
      </w:rPr>
    </w:lvl>
    <w:lvl w:ilvl="2" w:tplc="C97E911E" w:tentative="1">
      <w:start w:val="1"/>
      <w:numFmt w:val="bullet"/>
      <w:lvlText w:val="•"/>
      <w:lvlJc w:val="left"/>
      <w:pPr>
        <w:tabs>
          <w:tab w:val="num" w:pos="2160"/>
        </w:tabs>
        <w:ind w:left="2160" w:hanging="360"/>
      </w:pPr>
      <w:rPr>
        <w:rFonts w:ascii="Arial" w:hAnsi="Arial" w:hint="default"/>
      </w:rPr>
    </w:lvl>
    <w:lvl w:ilvl="3" w:tplc="C6A43F0C" w:tentative="1">
      <w:start w:val="1"/>
      <w:numFmt w:val="bullet"/>
      <w:lvlText w:val="•"/>
      <w:lvlJc w:val="left"/>
      <w:pPr>
        <w:tabs>
          <w:tab w:val="num" w:pos="2880"/>
        </w:tabs>
        <w:ind w:left="2880" w:hanging="360"/>
      </w:pPr>
      <w:rPr>
        <w:rFonts w:ascii="Arial" w:hAnsi="Arial" w:hint="default"/>
      </w:rPr>
    </w:lvl>
    <w:lvl w:ilvl="4" w:tplc="05C25822" w:tentative="1">
      <w:start w:val="1"/>
      <w:numFmt w:val="bullet"/>
      <w:lvlText w:val="•"/>
      <w:lvlJc w:val="left"/>
      <w:pPr>
        <w:tabs>
          <w:tab w:val="num" w:pos="3600"/>
        </w:tabs>
        <w:ind w:left="3600" w:hanging="360"/>
      </w:pPr>
      <w:rPr>
        <w:rFonts w:ascii="Arial" w:hAnsi="Arial" w:hint="default"/>
      </w:rPr>
    </w:lvl>
    <w:lvl w:ilvl="5" w:tplc="850CAC76" w:tentative="1">
      <w:start w:val="1"/>
      <w:numFmt w:val="bullet"/>
      <w:lvlText w:val="•"/>
      <w:lvlJc w:val="left"/>
      <w:pPr>
        <w:tabs>
          <w:tab w:val="num" w:pos="4320"/>
        </w:tabs>
        <w:ind w:left="4320" w:hanging="360"/>
      </w:pPr>
      <w:rPr>
        <w:rFonts w:ascii="Arial" w:hAnsi="Arial" w:hint="default"/>
      </w:rPr>
    </w:lvl>
    <w:lvl w:ilvl="6" w:tplc="DFA0ADF6" w:tentative="1">
      <w:start w:val="1"/>
      <w:numFmt w:val="bullet"/>
      <w:lvlText w:val="•"/>
      <w:lvlJc w:val="left"/>
      <w:pPr>
        <w:tabs>
          <w:tab w:val="num" w:pos="5040"/>
        </w:tabs>
        <w:ind w:left="5040" w:hanging="360"/>
      </w:pPr>
      <w:rPr>
        <w:rFonts w:ascii="Arial" w:hAnsi="Arial" w:hint="default"/>
      </w:rPr>
    </w:lvl>
    <w:lvl w:ilvl="7" w:tplc="60C01454" w:tentative="1">
      <w:start w:val="1"/>
      <w:numFmt w:val="bullet"/>
      <w:lvlText w:val="•"/>
      <w:lvlJc w:val="left"/>
      <w:pPr>
        <w:tabs>
          <w:tab w:val="num" w:pos="5760"/>
        </w:tabs>
        <w:ind w:left="5760" w:hanging="360"/>
      </w:pPr>
      <w:rPr>
        <w:rFonts w:ascii="Arial" w:hAnsi="Arial" w:hint="default"/>
      </w:rPr>
    </w:lvl>
    <w:lvl w:ilvl="8" w:tplc="40CC4F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A87BE4"/>
    <w:multiLevelType w:val="hybridMultilevel"/>
    <w:tmpl w:val="36C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D1384"/>
    <w:multiLevelType w:val="hybridMultilevel"/>
    <w:tmpl w:val="B6042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51BBF"/>
    <w:multiLevelType w:val="hybridMultilevel"/>
    <w:tmpl w:val="5698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649EC"/>
    <w:multiLevelType w:val="hybridMultilevel"/>
    <w:tmpl w:val="4B684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16"/>
  </w:num>
  <w:num w:numId="6">
    <w:abstractNumId w:val="15"/>
  </w:num>
  <w:num w:numId="7">
    <w:abstractNumId w:val="21"/>
  </w:num>
  <w:num w:numId="8">
    <w:abstractNumId w:val="11"/>
  </w:num>
  <w:num w:numId="9">
    <w:abstractNumId w:val="1"/>
  </w:num>
  <w:num w:numId="10">
    <w:abstractNumId w:val="18"/>
  </w:num>
  <w:num w:numId="11">
    <w:abstractNumId w:val="20"/>
  </w:num>
  <w:num w:numId="12">
    <w:abstractNumId w:val="14"/>
  </w:num>
  <w:num w:numId="13">
    <w:abstractNumId w:val="3"/>
  </w:num>
  <w:num w:numId="14">
    <w:abstractNumId w:val="8"/>
  </w:num>
  <w:num w:numId="15">
    <w:abstractNumId w:val="19"/>
  </w:num>
  <w:num w:numId="16">
    <w:abstractNumId w:val="9"/>
  </w:num>
  <w:num w:numId="17">
    <w:abstractNumId w:val="10"/>
  </w:num>
  <w:num w:numId="18">
    <w:abstractNumId w:val="0"/>
  </w:num>
  <w:num w:numId="19">
    <w:abstractNumId w:val="4"/>
  </w:num>
  <w:num w:numId="20">
    <w:abstractNumId w:val="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D2"/>
    <w:rsid w:val="00006C4E"/>
    <w:rsid w:val="00050ADC"/>
    <w:rsid w:val="00063666"/>
    <w:rsid w:val="00077141"/>
    <w:rsid w:val="0009112F"/>
    <w:rsid w:val="000B6EBD"/>
    <w:rsid w:val="000B7FA6"/>
    <w:rsid w:val="000C0F86"/>
    <w:rsid w:val="000F3B2E"/>
    <w:rsid w:val="000F5DC2"/>
    <w:rsid w:val="001025EF"/>
    <w:rsid w:val="00106794"/>
    <w:rsid w:val="00116B5A"/>
    <w:rsid w:val="0012264D"/>
    <w:rsid w:val="00122F9D"/>
    <w:rsid w:val="00131D32"/>
    <w:rsid w:val="00140F25"/>
    <w:rsid w:val="00141400"/>
    <w:rsid w:val="0015559B"/>
    <w:rsid w:val="00187ED2"/>
    <w:rsid w:val="001964FF"/>
    <w:rsid w:val="001C1FC3"/>
    <w:rsid w:val="001D4E98"/>
    <w:rsid w:val="001E6201"/>
    <w:rsid w:val="001F4F72"/>
    <w:rsid w:val="00201527"/>
    <w:rsid w:val="002068F3"/>
    <w:rsid w:val="002673C0"/>
    <w:rsid w:val="00271C91"/>
    <w:rsid w:val="00283A63"/>
    <w:rsid w:val="0028499D"/>
    <w:rsid w:val="002B5737"/>
    <w:rsid w:val="002C37F6"/>
    <w:rsid w:val="002E1164"/>
    <w:rsid w:val="002E6A4E"/>
    <w:rsid w:val="002F18F4"/>
    <w:rsid w:val="002F4C54"/>
    <w:rsid w:val="00300CFC"/>
    <w:rsid w:val="00347BA1"/>
    <w:rsid w:val="0036652D"/>
    <w:rsid w:val="00373537"/>
    <w:rsid w:val="00385D36"/>
    <w:rsid w:val="003C2DEA"/>
    <w:rsid w:val="003D672F"/>
    <w:rsid w:val="003D79D1"/>
    <w:rsid w:val="003F30DF"/>
    <w:rsid w:val="004070B8"/>
    <w:rsid w:val="004228AA"/>
    <w:rsid w:val="00422E9C"/>
    <w:rsid w:val="004C3BD4"/>
    <w:rsid w:val="004C7587"/>
    <w:rsid w:val="004F2A15"/>
    <w:rsid w:val="004F3A27"/>
    <w:rsid w:val="00504021"/>
    <w:rsid w:val="00517B2A"/>
    <w:rsid w:val="0057532D"/>
    <w:rsid w:val="005D090F"/>
    <w:rsid w:val="005E3899"/>
    <w:rsid w:val="005E6755"/>
    <w:rsid w:val="005F55A9"/>
    <w:rsid w:val="0063549D"/>
    <w:rsid w:val="00656E53"/>
    <w:rsid w:val="00676D7D"/>
    <w:rsid w:val="006838FC"/>
    <w:rsid w:val="00692C33"/>
    <w:rsid w:val="006B6498"/>
    <w:rsid w:val="00785A1B"/>
    <w:rsid w:val="007927A7"/>
    <w:rsid w:val="007C439A"/>
    <w:rsid w:val="00862A38"/>
    <w:rsid w:val="008736A2"/>
    <w:rsid w:val="008956DD"/>
    <w:rsid w:val="008A6C5E"/>
    <w:rsid w:val="008D7B5F"/>
    <w:rsid w:val="00954D7F"/>
    <w:rsid w:val="009666F2"/>
    <w:rsid w:val="00977ACB"/>
    <w:rsid w:val="00980A33"/>
    <w:rsid w:val="009D2032"/>
    <w:rsid w:val="009D2174"/>
    <w:rsid w:val="009D5EB6"/>
    <w:rsid w:val="00A03765"/>
    <w:rsid w:val="00A153EA"/>
    <w:rsid w:val="00A61ADA"/>
    <w:rsid w:val="00A876E2"/>
    <w:rsid w:val="00A934A5"/>
    <w:rsid w:val="00AA5594"/>
    <w:rsid w:val="00AB0625"/>
    <w:rsid w:val="00AB2057"/>
    <w:rsid w:val="00B12886"/>
    <w:rsid w:val="00B17597"/>
    <w:rsid w:val="00B77EC5"/>
    <w:rsid w:val="00BA6B00"/>
    <w:rsid w:val="00BD7827"/>
    <w:rsid w:val="00C109FD"/>
    <w:rsid w:val="00C20B8B"/>
    <w:rsid w:val="00C34F04"/>
    <w:rsid w:val="00C5746E"/>
    <w:rsid w:val="00C81B49"/>
    <w:rsid w:val="00C9049E"/>
    <w:rsid w:val="00CA09E0"/>
    <w:rsid w:val="00CE094D"/>
    <w:rsid w:val="00CF1BED"/>
    <w:rsid w:val="00D15B3D"/>
    <w:rsid w:val="00D24C54"/>
    <w:rsid w:val="00D36DB8"/>
    <w:rsid w:val="00D41C59"/>
    <w:rsid w:val="00D83B35"/>
    <w:rsid w:val="00D978C1"/>
    <w:rsid w:val="00DB0441"/>
    <w:rsid w:val="00DF5816"/>
    <w:rsid w:val="00E01FC8"/>
    <w:rsid w:val="00E436B1"/>
    <w:rsid w:val="00E54A32"/>
    <w:rsid w:val="00E57B5E"/>
    <w:rsid w:val="00E623E5"/>
    <w:rsid w:val="00E77CE0"/>
    <w:rsid w:val="00E811F8"/>
    <w:rsid w:val="00E85F24"/>
    <w:rsid w:val="00E86F22"/>
    <w:rsid w:val="00EA4F42"/>
    <w:rsid w:val="00EB69E1"/>
    <w:rsid w:val="00F15E05"/>
    <w:rsid w:val="00F622FB"/>
    <w:rsid w:val="00F851A6"/>
    <w:rsid w:val="00FA0EC1"/>
    <w:rsid w:val="00FA53D7"/>
    <w:rsid w:val="00FA545B"/>
    <w:rsid w:val="00FB133B"/>
    <w:rsid w:val="00FC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9FA6"/>
  <w15:chartTrackingRefBased/>
  <w15:docId w15:val="{6540E987-6FF0-42B1-B352-7C4BF747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D2"/>
    <w:rPr>
      <w:rFonts w:ascii="Segoe UI" w:hAnsi="Segoe UI" w:cs="Segoe UI"/>
      <w:sz w:val="18"/>
      <w:szCs w:val="18"/>
    </w:rPr>
  </w:style>
  <w:style w:type="character" w:customStyle="1" w:styleId="Heading1Char">
    <w:name w:val="Heading 1 Char"/>
    <w:basedOn w:val="DefaultParagraphFont"/>
    <w:link w:val="Heading1"/>
    <w:uiPriority w:val="9"/>
    <w:rsid w:val="00187E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E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42C5"/>
    <w:pPr>
      <w:ind w:left="720"/>
      <w:contextualSpacing/>
    </w:pPr>
  </w:style>
  <w:style w:type="paragraph" w:customStyle="1" w:styleId="Default">
    <w:name w:val="Default"/>
    <w:rsid w:val="00A934A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41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400"/>
    <w:rPr>
      <w:sz w:val="20"/>
      <w:szCs w:val="20"/>
    </w:rPr>
  </w:style>
  <w:style w:type="character" w:styleId="FootnoteReference">
    <w:name w:val="footnote reference"/>
    <w:basedOn w:val="DefaultParagraphFont"/>
    <w:uiPriority w:val="99"/>
    <w:semiHidden/>
    <w:unhideWhenUsed/>
    <w:rsid w:val="00141400"/>
    <w:rPr>
      <w:vertAlign w:val="superscript"/>
    </w:rPr>
  </w:style>
  <w:style w:type="paragraph" w:styleId="Header">
    <w:name w:val="header"/>
    <w:basedOn w:val="Normal"/>
    <w:link w:val="HeaderChar"/>
    <w:uiPriority w:val="99"/>
    <w:unhideWhenUsed/>
    <w:rsid w:val="002C3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F6"/>
  </w:style>
  <w:style w:type="paragraph" w:styleId="Footer">
    <w:name w:val="footer"/>
    <w:basedOn w:val="Normal"/>
    <w:link w:val="FooterChar"/>
    <w:uiPriority w:val="99"/>
    <w:unhideWhenUsed/>
    <w:rsid w:val="002C3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2524">
      <w:bodyDiv w:val="1"/>
      <w:marLeft w:val="0"/>
      <w:marRight w:val="0"/>
      <w:marTop w:val="0"/>
      <w:marBottom w:val="0"/>
      <w:divBdr>
        <w:top w:val="none" w:sz="0" w:space="0" w:color="auto"/>
        <w:left w:val="none" w:sz="0" w:space="0" w:color="auto"/>
        <w:bottom w:val="none" w:sz="0" w:space="0" w:color="auto"/>
        <w:right w:val="none" w:sz="0" w:space="0" w:color="auto"/>
      </w:divBdr>
      <w:divsChild>
        <w:div w:id="95489321">
          <w:marLeft w:val="403"/>
          <w:marRight w:val="0"/>
          <w:marTop w:val="96"/>
          <w:marBottom w:val="0"/>
          <w:divBdr>
            <w:top w:val="none" w:sz="0" w:space="0" w:color="auto"/>
            <w:left w:val="none" w:sz="0" w:space="0" w:color="auto"/>
            <w:bottom w:val="none" w:sz="0" w:space="0" w:color="auto"/>
            <w:right w:val="none" w:sz="0" w:space="0" w:color="auto"/>
          </w:divBdr>
        </w:div>
        <w:div w:id="406415793">
          <w:marLeft w:val="403"/>
          <w:marRight w:val="0"/>
          <w:marTop w:val="96"/>
          <w:marBottom w:val="0"/>
          <w:divBdr>
            <w:top w:val="none" w:sz="0" w:space="0" w:color="auto"/>
            <w:left w:val="none" w:sz="0" w:space="0" w:color="auto"/>
            <w:bottom w:val="none" w:sz="0" w:space="0" w:color="auto"/>
            <w:right w:val="none" w:sz="0" w:space="0" w:color="auto"/>
          </w:divBdr>
        </w:div>
        <w:div w:id="1822236376">
          <w:marLeft w:val="878"/>
          <w:marRight w:val="0"/>
          <w:marTop w:val="96"/>
          <w:marBottom w:val="0"/>
          <w:divBdr>
            <w:top w:val="none" w:sz="0" w:space="0" w:color="auto"/>
            <w:left w:val="none" w:sz="0" w:space="0" w:color="auto"/>
            <w:bottom w:val="none" w:sz="0" w:space="0" w:color="auto"/>
            <w:right w:val="none" w:sz="0" w:space="0" w:color="auto"/>
          </w:divBdr>
        </w:div>
        <w:div w:id="1299149276">
          <w:marLeft w:val="878"/>
          <w:marRight w:val="0"/>
          <w:marTop w:val="96"/>
          <w:marBottom w:val="0"/>
          <w:divBdr>
            <w:top w:val="none" w:sz="0" w:space="0" w:color="auto"/>
            <w:left w:val="none" w:sz="0" w:space="0" w:color="auto"/>
            <w:bottom w:val="none" w:sz="0" w:space="0" w:color="auto"/>
            <w:right w:val="none" w:sz="0" w:space="0" w:color="auto"/>
          </w:divBdr>
        </w:div>
        <w:div w:id="1307852253">
          <w:marLeft w:val="878"/>
          <w:marRight w:val="0"/>
          <w:marTop w:val="96"/>
          <w:marBottom w:val="0"/>
          <w:divBdr>
            <w:top w:val="none" w:sz="0" w:space="0" w:color="auto"/>
            <w:left w:val="none" w:sz="0" w:space="0" w:color="auto"/>
            <w:bottom w:val="none" w:sz="0" w:space="0" w:color="auto"/>
            <w:right w:val="none" w:sz="0" w:space="0" w:color="auto"/>
          </w:divBdr>
        </w:div>
        <w:div w:id="103548009">
          <w:marLeft w:val="403"/>
          <w:marRight w:val="0"/>
          <w:marTop w:val="96"/>
          <w:marBottom w:val="0"/>
          <w:divBdr>
            <w:top w:val="none" w:sz="0" w:space="0" w:color="auto"/>
            <w:left w:val="none" w:sz="0" w:space="0" w:color="auto"/>
            <w:bottom w:val="none" w:sz="0" w:space="0" w:color="auto"/>
            <w:right w:val="none" w:sz="0" w:space="0" w:color="auto"/>
          </w:divBdr>
        </w:div>
        <w:div w:id="2146966431">
          <w:marLeft w:val="403"/>
          <w:marRight w:val="0"/>
          <w:marTop w:val="96"/>
          <w:marBottom w:val="0"/>
          <w:divBdr>
            <w:top w:val="none" w:sz="0" w:space="0" w:color="auto"/>
            <w:left w:val="none" w:sz="0" w:space="0" w:color="auto"/>
            <w:bottom w:val="none" w:sz="0" w:space="0" w:color="auto"/>
            <w:right w:val="none" w:sz="0" w:space="0" w:color="auto"/>
          </w:divBdr>
        </w:div>
        <w:div w:id="1357270014">
          <w:marLeft w:val="403"/>
          <w:marRight w:val="0"/>
          <w:marTop w:val="96"/>
          <w:marBottom w:val="0"/>
          <w:divBdr>
            <w:top w:val="none" w:sz="0" w:space="0" w:color="auto"/>
            <w:left w:val="none" w:sz="0" w:space="0" w:color="auto"/>
            <w:bottom w:val="none" w:sz="0" w:space="0" w:color="auto"/>
            <w:right w:val="none" w:sz="0" w:space="0" w:color="auto"/>
          </w:divBdr>
        </w:div>
        <w:div w:id="1335258396">
          <w:marLeft w:val="403"/>
          <w:marRight w:val="0"/>
          <w:marTop w:val="96"/>
          <w:marBottom w:val="0"/>
          <w:divBdr>
            <w:top w:val="none" w:sz="0" w:space="0" w:color="auto"/>
            <w:left w:val="none" w:sz="0" w:space="0" w:color="auto"/>
            <w:bottom w:val="none" w:sz="0" w:space="0" w:color="auto"/>
            <w:right w:val="none" w:sz="0" w:space="0" w:color="auto"/>
          </w:divBdr>
        </w:div>
        <w:div w:id="1386291534">
          <w:marLeft w:val="403"/>
          <w:marRight w:val="0"/>
          <w:marTop w:val="96"/>
          <w:marBottom w:val="0"/>
          <w:divBdr>
            <w:top w:val="none" w:sz="0" w:space="0" w:color="auto"/>
            <w:left w:val="none" w:sz="0" w:space="0" w:color="auto"/>
            <w:bottom w:val="none" w:sz="0" w:space="0" w:color="auto"/>
            <w:right w:val="none" w:sz="0" w:space="0" w:color="auto"/>
          </w:divBdr>
        </w:div>
        <w:div w:id="914633285">
          <w:marLeft w:val="403"/>
          <w:marRight w:val="0"/>
          <w:marTop w:val="96"/>
          <w:marBottom w:val="0"/>
          <w:divBdr>
            <w:top w:val="none" w:sz="0" w:space="0" w:color="auto"/>
            <w:left w:val="none" w:sz="0" w:space="0" w:color="auto"/>
            <w:bottom w:val="none" w:sz="0" w:space="0" w:color="auto"/>
            <w:right w:val="none" w:sz="0" w:space="0" w:color="auto"/>
          </w:divBdr>
        </w:div>
      </w:divsChild>
    </w:div>
    <w:div w:id="796098307">
      <w:bodyDiv w:val="1"/>
      <w:marLeft w:val="0"/>
      <w:marRight w:val="0"/>
      <w:marTop w:val="0"/>
      <w:marBottom w:val="0"/>
      <w:divBdr>
        <w:top w:val="none" w:sz="0" w:space="0" w:color="auto"/>
        <w:left w:val="none" w:sz="0" w:space="0" w:color="auto"/>
        <w:bottom w:val="none" w:sz="0" w:space="0" w:color="auto"/>
        <w:right w:val="none" w:sz="0" w:space="0" w:color="auto"/>
      </w:divBdr>
      <w:divsChild>
        <w:div w:id="843738874">
          <w:marLeft w:val="403"/>
          <w:marRight w:val="0"/>
          <w:marTop w:val="86"/>
          <w:marBottom w:val="0"/>
          <w:divBdr>
            <w:top w:val="none" w:sz="0" w:space="0" w:color="auto"/>
            <w:left w:val="none" w:sz="0" w:space="0" w:color="auto"/>
            <w:bottom w:val="none" w:sz="0" w:space="0" w:color="auto"/>
            <w:right w:val="none" w:sz="0" w:space="0" w:color="auto"/>
          </w:divBdr>
        </w:div>
        <w:div w:id="221453539">
          <w:marLeft w:val="403"/>
          <w:marRight w:val="0"/>
          <w:marTop w:val="86"/>
          <w:marBottom w:val="0"/>
          <w:divBdr>
            <w:top w:val="none" w:sz="0" w:space="0" w:color="auto"/>
            <w:left w:val="none" w:sz="0" w:space="0" w:color="auto"/>
            <w:bottom w:val="none" w:sz="0" w:space="0" w:color="auto"/>
            <w:right w:val="none" w:sz="0" w:space="0" w:color="auto"/>
          </w:divBdr>
        </w:div>
        <w:div w:id="861556146">
          <w:marLeft w:val="878"/>
          <w:marRight w:val="0"/>
          <w:marTop w:val="86"/>
          <w:marBottom w:val="0"/>
          <w:divBdr>
            <w:top w:val="none" w:sz="0" w:space="0" w:color="auto"/>
            <w:left w:val="none" w:sz="0" w:space="0" w:color="auto"/>
            <w:bottom w:val="none" w:sz="0" w:space="0" w:color="auto"/>
            <w:right w:val="none" w:sz="0" w:space="0" w:color="auto"/>
          </w:divBdr>
        </w:div>
        <w:div w:id="2021085793">
          <w:marLeft w:val="878"/>
          <w:marRight w:val="0"/>
          <w:marTop w:val="86"/>
          <w:marBottom w:val="0"/>
          <w:divBdr>
            <w:top w:val="none" w:sz="0" w:space="0" w:color="auto"/>
            <w:left w:val="none" w:sz="0" w:space="0" w:color="auto"/>
            <w:bottom w:val="none" w:sz="0" w:space="0" w:color="auto"/>
            <w:right w:val="none" w:sz="0" w:space="0" w:color="auto"/>
          </w:divBdr>
        </w:div>
        <w:div w:id="160775687">
          <w:marLeft w:val="403"/>
          <w:marRight w:val="0"/>
          <w:marTop w:val="86"/>
          <w:marBottom w:val="0"/>
          <w:divBdr>
            <w:top w:val="none" w:sz="0" w:space="0" w:color="auto"/>
            <w:left w:val="none" w:sz="0" w:space="0" w:color="auto"/>
            <w:bottom w:val="none" w:sz="0" w:space="0" w:color="auto"/>
            <w:right w:val="none" w:sz="0" w:space="0" w:color="auto"/>
          </w:divBdr>
        </w:div>
        <w:div w:id="502084643">
          <w:marLeft w:val="403"/>
          <w:marRight w:val="0"/>
          <w:marTop w:val="86"/>
          <w:marBottom w:val="0"/>
          <w:divBdr>
            <w:top w:val="none" w:sz="0" w:space="0" w:color="auto"/>
            <w:left w:val="none" w:sz="0" w:space="0" w:color="auto"/>
            <w:bottom w:val="none" w:sz="0" w:space="0" w:color="auto"/>
            <w:right w:val="none" w:sz="0" w:space="0" w:color="auto"/>
          </w:divBdr>
        </w:div>
      </w:divsChild>
    </w:div>
    <w:div w:id="1418016780">
      <w:bodyDiv w:val="1"/>
      <w:marLeft w:val="0"/>
      <w:marRight w:val="0"/>
      <w:marTop w:val="0"/>
      <w:marBottom w:val="0"/>
      <w:divBdr>
        <w:top w:val="none" w:sz="0" w:space="0" w:color="auto"/>
        <w:left w:val="none" w:sz="0" w:space="0" w:color="auto"/>
        <w:bottom w:val="none" w:sz="0" w:space="0" w:color="auto"/>
        <w:right w:val="none" w:sz="0" w:space="0" w:color="auto"/>
      </w:divBdr>
    </w:div>
    <w:div w:id="1522284633">
      <w:bodyDiv w:val="1"/>
      <w:marLeft w:val="0"/>
      <w:marRight w:val="0"/>
      <w:marTop w:val="0"/>
      <w:marBottom w:val="0"/>
      <w:divBdr>
        <w:top w:val="none" w:sz="0" w:space="0" w:color="auto"/>
        <w:left w:val="none" w:sz="0" w:space="0" w:color="auto"/>
        <w:bottom w:val="none" w:sz="0" w:space="0" w:color="auto"/>
        <w:right w:val="none" w:sz="0" w:space="0" w:color="auto"/>
      </w:divBdr>
      <w:divsChild>
        <w:div w:id="378941421">
          <w:marLeft w:val="403"/>
          <w:marRight w:val="0"/>
          <w:marTop w:val="86"/>
          <w:marBottom w:val="0"/>
          <w:divBdr>
            <w:top w:val="none" w:sz="0" w:space="0" w:color="auto"/>
            <w:left w:val="none" w:sz="0" w:space="0" w:color="auto"/>
            <w:bottom w:val="none" w:sz="0" w:space="0" w:color="auto"/>
            <w:right w:val="none" w:sz="0" w:space="0" w:color="auto"/>
          </w:divBdr>
        </w:div>
        <w:div w:id="1770077688">
          <w:marLeft w:val="403"/>
          <w:marRight w:val="0"/>
          <w:marTop w:val="86"/>
          <w:marBottom w:val="0"/>
          <w:divBdr>
            <w:top w:val="none" w:sz="0" w:space="0" w:color="auto"/>
            <w:left w:val="none" w:sz="0" w:space="0" w:color="auto"/>
            <w:bottom w:val="none" w:sz="0" w:space="0" w:color="auto"/>
            <w:right w:val="none" w:sz="0" w:space="0" w:color="auto"/>
          </w:divBdr>
        </w:div>
        <w:div w:id="1664429978">
          <w:marLeft w:val="878"/>
          <w:marRight w:val="0"/>
          <w:marTop w:val="86"/>
          <w:marBottom w:val="0"/>
          <w:divBdr>
            <w:top w:val="none" w:sz="0" w:space="0" w:color="auto"/>
            <w:left w:val="none" w:sz="0" w:space="0" w:color="auto"/>
            <w:bottom w:val="none" w:sz="0" w:space="0" w:color="auto"/>
            <w:right w:val="none" w:sz="0" w:space="0" w:color="auto"/>
          </w:divBdr>
        </w:div>
        <w:div w:id="41102116">
          <w:marLeft w:val="878"/>
          <w:marRight w:val="0"/>
          <w:marTop w:val="86"/>
          <w:marBottom w:val="0"/>
          <w:divBdr>
            <w:top w:val="none" w:sz="0" w:space="0" w:color="auto"/>
            <w:left w:val="none" w:sz="0" w:space="0" w:color="auto"/>
            <w:bottom w:val="none" w:sz="0" w:space="0" w:color="auto"/>
            <w:right w:val="none" w:sz="0" w:space="0" w:color="auto"/>
          </w:divBdr>
        </w:div>
        <w:div w:id="1817066123">
          <w:marLeft w:val="403"/>
          <w:marRight w:val="0"/>
          <w:marTop w:val="86"/>
          <w:marBottom w:val="0"/>
          <w:divBdr>
            <w:top w:val="none" w:sz="0" w:space="0" w:color="auto"/>
            <w:left w:val="none" w:sz="0" w:space="0" w:color="auto"/>
            <w:bottom w:val="none" w:sz="0" w:space="0" w:color="auto"/>
            <w:right w:val="none" w:sz="0" w:space="0" w:color="auto"/>
          </w:divBdr>
        </w:div>
        <w:div w:id="1242442954">
          <w:marLeft w:val="403"/>
          <w:marRight w:val="0"/>
          <w:marTop w:val="86"/>
          <w:marBottom w:val="0"/>
          <w:divBdr>
            <w:top w:val="none" w:sz="0" w:space="0" w:color="auto"/>
            <w:left w:val="none" w:sz="0" w:space="0" w:color="auto"/>
            <w:bottom w:val="none" w:sz="0" w:space="0" w:color="auto"/>
            <w:right w:val="none" w:sz="0" w:space="0" w:color="auto"/>
          </w:divBdr>
        </w:div>
      </w:divsChild>
    </w:div>
    <w:div w:id="1698771829">
      <w:bodyDiv w:val="1"/>
      <w:marLeft w:val="0"/>
      <w:marRight w:val="0"/>
      <w:marTop w:val="0"/>
      <w:marBottom w:val="0"/>
      <w:divBdr>
        <w:top w:val="none" w:sz="0" w:space="0" w:color="auto"/>
        <w:left w:val="none" w:sz="0" w:space="0" w:color="auto"/>
        <w:bottom w:val="none" w:sz="0" w:space="0" w:color="auto"/>
        <w:right w:val="none" w:sz="0" w:space="0" w:color="auto"/>
      </w:divBdr>
      <w:divsChild>
        <w:div w:id="637034269">
          <w:marLeft w:val="403"/>
          <w:marRight w:val="0"/>
          <w:marTop w:val="102"/>
          <w:marBottom w:val="0"/>
          <w:divBdr>
            <w:top w:val="none" w:sz="0" w:space="0" w:color="auto"/>
            <w:left w:val="none" w:sz="0" w:space="0" w:color="auto"/>
            <w:bottom w:val="none" w:sz="0" w:space="0" w:color="auto"/>
            <w:right w:val="none" w:sz="0" w:space="0" w:color="auto"/>
          </w:divBdr>
        </w:div>
        <w:div w:id="1021591778">
          <w:marLeft w:val="403"/>
          <w:marRight w:val="0"/>
          <w:marTop w:val="102"/>
          <w:marBottom w:val="0"/>
          <w:divBdr>
            <w:top w:val="none" w:sz="0" w:space="0" w:color="auto"/>
            <w:left w:val="none" w:sz="0" w:space="0" w:color="auto"/>
            <w:bottom w:val="none" w:sz="0" w:space="0" w:color="auto"/>
            <w:right w:val="none" w:sz="0" w:space="0" w:color="auto"/>
          </w:divBdr>
        </w:div>
        <w:div w:id="424108113">
          <w:marLeft w:val="403"/>
          <w:marRight w:val="0"/>
          <w:marTop w:val="102"/>
          <w:marBottom w:val="0"/>
          <w:divBdr>
            <w:top w:val="none" w:sz="0" w:space="0" w:color="auto"/>
            <w:left w:val="none" w:sz="0" w:space="0" w:color="auto"/>
            <w:bottom w:val="none" w:sz="0" w:space="0" w:color="auto"/>
            <w:right w:val="none" w:sz="0" w:space="0" w:color="auto"/>
          </w:divBdr>
        </w:div>
        <w:div w:id="373777454">
          <w:marLeft w:val="1354"/>
          <w:marRight w:val="0"/>
          <w:marTop w:val="102"/>
          <w:marBottom w:val="0"/>
          <w:divBdr>
            <w:top w:val="none" w:sz="0" w:space="0" w:color="auto"/>
            <w:left w:val="none" w:sz="0" w:space="0" w:color="auto"/>
            <w:bottom w:val="none" w:sz="0" w:space="0" w:color="auto"/>
            <w:right w:val="none" w:sz="0" w:space="0" w:color="auto"/>
          </w:divBdr>
        </w:div>
        <w:div w:id="598297320">
          <w:marLeft w:val="403"/>
          <w:marRight w:val="0"/>
          <w:marTop w:val="102"/>
          <w:marBottom w:val="0"/>
          <w:divBdr>
            <w:top w:val="none" w:sz="0" w:space="0" w:color="auto"/>
            <w:left w:val="none" w:sz="0" w:space="0" w:color="auto"/>
            <w:bottom w:val="none" w:sz="0" w:space="0" w:color="auto"/>
            <w:right w:val="none" w:sz="0" w:space="0" w:color="auto"/>
          </w:divBdr>
        </w:div>
        <w:div w:id="493304485">
          <w:marLeft w:val="403"/>
          <w:marRight w:val="0"/>
          <w:marTop w:val="102"/>
          <w:marBottom w:val="0"/>
          <w:divBdr>
            <w:top w:val="none" w:sz="0" w:space="0" w:color="auto"/>
            <w:left w:val="none" w:sz="0" w:space="0" w:color="auto"/>
            <w:bottom w:val="none" w:sz="0" w:space="0" w:color="auto"/>
            <w:right w:val="none" w:sz="0" w:space="0" w:color="auto"/>
          </w:divBdr>
        </w:div>
        <w:div w:id="2082559583">
          <w:marLeft w:val="403"/>
          <w:marRight w:val="0"/>
          <w:marTop w:val="102"/>
          <w:marBottom w:val="0"/>
          <w:divBdr>
            <w:top w:val="none" w:sz="0" w:space="0" w:color="auto"/>
            <w:left w:val="none" w:sz="0" w:space="0" w:color="auto"/>
            <w:bottom w:val="none" w:sz="0" w:space="0" w:color="auto"/>
            <w:right w:val="none" w:sz="0" w:space="0" w:color="auto"/>
          </w:divBdr>
        </w:div>
        <w:div w:id="946622415">
          <w:marLeft w:val="403"/>
          <w:marRight w:val="0"/>
          <w:marTop w:val="102"/>
          <w:marBottom w:val="0"/>
          <w:divBdr>
            <w:top w:val="none" w:sz="0" w:space="0" w:color="auto"/>
            <w:left w:val="none" w:sz="0" w:space="0" w:color="auto"/>
            <w:bottom w:val="none" w:sz="0" w:space="0" w:color="auto"/>
            <w:right w:val="none" w:sz="0" w:space="0" w:color="auto"/>
          </w:divBdr>
        </w:div>
        <w:div w:id="1900051034">
          <w:marLeft w:val="403"/>
          <w:marRight w:val="0"/>
          <w:marTop w:val="102"/>
          <w:marBottom w:val="0"/>
          <w:divBdr>
            <w:top w:val="none" w:sz="0" w:space="0" w:color="auto"/>
            <w:left w:val="none" w:sz="0" w:space="0" w:color="auto"/>
            <w:bottom w:val="none" w:sz="0" w:space="0" w:color="auto"/>
            <w:right w:val="none" w:sz="0" w:space="0" w:color="auto"/>
          </w:divBdr>
        </w:div>
        <w:div w:id="1020005463">
          <w:marLeft w:val="403"/>
          <w:marRight w:val="0"/>
          <w:marTop w:val="102"/>
          <w:marBottom w:val="0"/>
          <w:divBdr>
            <w:top w:val="none" w:sz="0" w:space="0" w:color="auto"/>
            <w:left w:val="none" w:sz="0" w:space="0" w:color="auto"/>
            <w:bottom w:val="none" w:sz="0" w:space="0" w:color="auto"/>
            <w:right w:val="none" w:sz="0" w:space="0" w:color="auto"/>
          </w:divBdr>
        </w:div>
        <w:div w:id="1879196616">
          <w:marLeft w:val="403"/>
          <w:marRight w:val="0"/>
          <w:marTop w:val="102"/>
          <w:marBottom w:val="0"/>
          <w:divBdr>
            <w:top w:val="none" w:sz="0" w:space="0" w:color="auto"/>
            <w:left w:val="none" w:sz="0" w:space="0" w:color="auto"/>
            <w:bottom w:val="none" w:sz="0" w:space="0" w:color="auto"/>
            <w:right w:val="none" w:sz="0" w:space="0" w:color="auto"/>
          </w:divBdr>
        </w:div>
        <w:div w:id="206141548">
          <w:marLeft w:val="403"/>
          <w:marRight w:val="0"/>
          <w:marTop w:val="102"/>
          <w:marBottom w:val="0"/>
          <w:divBdr>
            <w:top w:val="none" w:sz="0" w:space="0" w:color="auto"/>
            <w:left w:val="none" w:sz="0" w:space="0" w:color="auto"/>
            <w:bottom w:val="none" w:sz="0" w:space="0" w:color="auto"/>
            <w:right w:val="none" w:sz="0" w:space="0" w:color="auto"/>
          </w:divBdr>
        </w:div>
      </w:divsChild>
    </w:div>
    <w:div w:id="1816335591">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4">
          <w:marLeft w:val="403"/>
          <w:marRight w:val="0"/>
          <w:marTop w:val="128"/>
          <w:marBottom w:val="0"/>
          <w:divBdr>
            <w:top w:val="none" w:sz="0" w:space="0" w:color="auto"/>
            <w:left w:val="none" w:sz="0" w:space="0" w:color="auto"/>
            <w:bottom w:val="none" w:sz="0" w:space="0" w:color="auto"/>
            <w:right w:val="none" w:sz="0" w:space="0" w:color="auto"/>
          </w:divBdr>
        </w:div>
        <w:div w:id="1544635065">
          <w:marLeft w:val="403"/>
          <w:marRight w:val="0"/>
          <w:marTop w:val="128"/>
          <w:marBottom w:val="0"/>
          <w:divBdr>
            <w:top w:val="none" w:sz="0" w:space="0" w:color="auto"/>
            <w:left w:val="none" w:sz="0" w:space="0" w:color="auto"/>
            <w:bottom w:val="none" w:sz="0" w:space="0" w:color="auto"/>
            <w:right w:val="none" w:sz="0" w:space="0" w:color="auto"/>
          </w:divBdr>
        </w:div>
        <w:div w:id="407271162">
          <w:marLeft w:val="403"/>
          <w:marRight w:val="0"/>
          <w:marTop w:val="128"/>
          <w:marBottom w:val="0"/>
          <w:divBdr>
            <w:top w:val="none" w:sz="0" w:space="0" w:color="auto"/>
            <w:left w:val="none" w:sz="0" w:space="0" w:color="auto"/>
            <w:bottom w:val="none" w:sz="0" w:space="0" w:color="auto"/>
            <w:right w:val="none" w:sz="0" w:space="0" w:color="auto"/>
          </w:divBdr>
        </w:div>
        <w:div w:id="1739283797">
          <w:marLeft w:val="403"/>
          <w:marRight w:val="0"/>
          <w:marTop w:val="128"/>
          <w:marBottom w:val="0"/>
          <w:divBdr>
            <w:top w:val="none" w:sz="0" w:space="0" w:color="auto"/>
            <w:left w:val="none" w:sz="0" w:space="0" w:color="auto"/>
            <w:bottom w:val="none" w:sz="0" w:space="0" w:color="auto"/>
            <w:right w:val="none" w:sz="0" w:space="0" w:color="auto"/>
          </w:divBdr>
        </w:div>
        <w:div w:id="20594061">
          <w:marLeft w:val="403"/>
          <w:marRight w:val="0"/>
          <w:marTop w:val="1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0" ma:contentTypeDescription="Create a new document." ma:contentTypeScope="" ma:versionID="21acfb4a8ac44b8993a17e3a2c70df6a">
  <xsd:schema xmlns:xsd="http://www.w3.org/2001/XMLSchema" xmlns:xs="http://www.w3.org/2001/XMLSchema" xmlns:p="http://schemas.microsoft.com/office/2006/metadata/properties" xmlns:ns2="88e5af70-23d9-497e-9656-fb60bdf4ada8" targetNamespace="http://schemas.microsoft.com/office/2006/metadata/properties" ma:root="true" ma:fieldsID="520819bdb9e97bbe82ca81fe27214295" ns2:_="">
    <xsd:import namespace="88e5af70-23d9-497e-9656-fb60bdf4ad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F6DB3-F9F1-45AB-87FE-5D9818C02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af70-23d9-497e-9656-fb60bdf4a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DF4F7-8C66-40CB-AA70-06F155E3F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042E7-6D87-41D1-BEAF-60AB866FB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1162</Words>
  <Characters>6394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Liddy Garcia-Bunuel</dc:creator>
  <cp:keywords/>
  <dc:description/>
  <cp:lastModifiedBy>Ana Bueno</cp:lastModifiedBy>
  <cp:revision>15</cp:revision>
  <cp:lastPrinted>2020-01-23T20:52:00Z</cp:lastPrinted>
  <dcterms:created xsi:type="dcterms:W3CDTF">2020-03-04T16:06:00Z</dcterms:created>
  <dcterms:modified xsi:type="dcterms:W3CDTF">2020-05-08T21:29:00Z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ies>
</file>